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B7" w:rsidRPr="000C1FA0" w:rsidRDefault="001A32B7" w:rsidP="001A32B7">
      <w:pPr>
        <w:spacing w:after="0" w:line="240" w:lineRule="auto"/>
        <w:jc w:val="center"/>
        <w:rPr>
          <w:rFonts w:ascii="Gabriola" w:hAnsi="Gabriola"/>
          <w:b/>
          <w:i/>
          <w:sz w:val="44"/>
          <w:szCs w:val="44"/>
          <w:u w:val="single"/>
        </w:rPr>
      </w:pPr>
      <w:r w:rsidRPr="000C1FA0">
        <w:rPr>
          <w:rFonts w:ascii="Gabriola" w:hAnsi="Gabriola"/>
          <w:b/>
          <w:i/>
          <w:sz w:val="44"/>
          <w:szCs w:val="44"/>
          <w:u w:val="single"/>
        </w:rPr>
        <w:t>NASZE PLANY NA LISTOPAD - GRUPA WIEWIÓRKI</w:t>
      </w:r>
    </w:p>
    <w:p w:rsidR="001A32B7" w:rsidRPr="00FD37B3" w:rsidRDefault="001A32B7" w:rsidP="001A32B7">
      <w:pPr>
        <w:spacing w:after="0" w:line="24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>1</w:t>
      </w:r>
      <w:r w:rsidRPr="00772B76">
        <w:rPr>
          <w:rFonts w:ascii="Gabriola" w:hAnsi="Gabriola"/>
          <w:sz w:val="30"/>
          <w:szCs w:val="30"/>
        </w:rPr>
        <w:t>.</w:t>
      </w:r>
      <w:r>
        <w:rPr>
          <w:rFonts w:ascii="Gabriola" w:hAnsi="Gabriola"/>
          <w:b/>
          <w:sz w:val="30"/>
          <w:szCs w:val="30"/>
        </w:rPr>
        <w:t xml:space="preserve"> „ Co powinniśmy wiedzieć o Polsce” - </w:t>
      </w:r>
      <w:r w:rsidRPr="00FD37B3">
        <w:rPr>
          <w:rFonts w:ascii="Gabriola" w:hAnsi="Gabriola"/>
          <w:sz w:val="30"/>
          <w:szCs w:val="30"/>
        </w:rPr>
        <w:t>wzbogacanie wiedzy o Polsce</w:t>
      </w:r>
      <w:r>
        <w:rPr>
          <w:rFonts w:ascii="Gabriola" w:hAnsi="Gabriola"/>
          <w:sz w:val="30"/>
          <w:szCs w:val="30"/>
        </w:rPr>
        <w:t xml:space="preserve">, poznanie polskich legend, potraw i strojów </w:t>
      </w:r>
      <w:proofErr w:type="gramStart"/>
      <w:r>
        <w:rPr>
          <w:rFonts w:ascii="Gabriola" w:hAnsi="Gabriola"/>
          <w:sz w:val="30"/>
          <w:szCs w:val="30"/>
        </w:rPr>
        <w:t>regionalnych.</w:t>
      </w:r>
      <w:proofErr w:type="gramEnd"/>
    </w:p>
    <w:p w:rsidR="001A32B7" w:rsidRPr="00296C58" w:rsidRDefault="001A32B7" w:rsidP="001A32B7">
      <w:pPr>
        <w:spacing w:after="0" w:line="24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>2</w:t>
      </w:r>
      <w:r w:rsidRPr="00D976B5">
        <w:rPr>
          <w:rFonts w:ascii="Gabriola" w:hAnsi="Gabriola"/>
          <w:sz w:val="30"/>
          <w:szCs w:val="30"/>
        </w:rPr>
        <w:t>.</w:t>
      </w:r>
      <w:r>
        <w:rPr>
          <w:rFonts w:ascii="Gabriola" w:hAnsi="Gabriola"/>
          <w:b/>
          <w:sz w:val="30"/>
          <w:szCs w:val="30"/>
        </w:rPr>
        <w:t xml:space="preserve"> „Święto </w:t>
      </w:r>
      <w:r w:rsidRPr="00296C58">
        <w:rPr>
          <w:rFonts w:ascii="Gabriola" w:hAnsi="Gabriola"/>
          <w:b/>
          <w:sz w:val="30"/>
          <w:szCs w:val="30"/>
        </w:rPr>
        <w:t>Niepodległości</w:t>
      </w:r>
      <w:r w:rsidRPr="00296C58">
        <w:rPr>
          <w:rFonts w:ascii="Gabriola" w:hAnsi="Gabriola"/>
          <w:sz w:val="30"/>
          <w:szCs w:val="30"/>
        </w:rPr>
        <w:t xml:space="preserve">” - </w:t>
      </w:r>
      <w:r>
        <w:rPr>
          <w:rFonts w:ascii="Gabriola" w:hAnsi="Gabriola"/>
          <w:sz w:val="30"/>
          <w:szCs w:val="30"/>
        </w:rPr>
        <w:t xml:space="preserve">aktywne uczestniczenie w apelu w Szkole Podstawowej w Jeninie z okazji Rocznicy Odzyskania Niepodległości - </w:t>
      </w:r>
      <w:proofErr w:type="gramStart"/>
      <w:r w:rsidRPr="00296C58">
        <w:rPr>
          <w:rFonts w:ascii="Gabriola" w:hAnsi="Gabriola"/>
          <w:sz w:val="30"/>
          <w:szCs w:val="30"/>
        </w:rPr>
        <w:t xml:space="preserve">rozbudzanie </w:t>
      </w:r>
      <w:r>
        <w:rPr>
          <w:rFonts w:ascii="Gabriola" w:hAnsi="Gabriola"/>
          <w:sz w:val="30"/>
          <w:szCs w:val="30"/>
        </w:rPr>
        <w:br/>
        <w:t xml:space="preserve">    </w:t>
      </w:r>
      <w:r w:rsidRPr="00296C58">
        <w:rPr>
          <w:rFonts w:ascii="Gabriola" w:hAnsi="Gabriola"/>
          <w:sz w:val="30"/>
          <w:szCs w:val="30"/>
        </w:rPr>
        <w:t>i</w:t>
      </w:r>
      <w:proofErr w:type="gramEnd"/>
      <w:r w:rsidRPr="00296C58">
        <w:rPr>
          <w:rFonts w:ascii="Gabriola" w:hAnsi="Gabriola"/>
          <w:sz w:val="30"/>
          <w:szCs w:val="30"/>
        </w:rPr>
        <w:t xml:space="preserve"> pogłębianie postaw patriotycznych, poznanie pieśni patriotycznych</w:t>
      </w:r>
      <w:r w:rsidRPr="00296C58">
        <w:rPr>
          <w:rFonts w:ascii="Gabriola" w:hAnsi="Gabriola"/>
          <w:b/>
          <w:sz w:val="30"/>
          <w:szCs w:val="30"/>
        </w:rPr>
        <w:t>.</w:t>
      </w:r>
    </w:p>
    <w:p w:rsidR="001A32B7" w:rsidRDefault="001A32B7" w:rsidP="001A32B7">
      <w:pPr>
        <w:spacing w:after="0" w:line="240" w:lineRule="auto"/>
        <w:jc w:val="both"/>
        <w:rPr>
          <w:rFonts w:ascii="Gabriola" w:hAnsi="Gabriola"/>
          <w:b/>
          <w:sz w:val="30"/>
          <w:szCs w:val="30"/>
        </w:rPr>
      </w:pPr>
      <w:r>
        <w:rPr>
          <w:rFonts w:ascii="Gabriola" w:hAnsi="Gabriola"/>
          <w:sz w:val="30"/>
          <w:szCs w:val="30"/>
        </w:rPr>
        <w:t>3</w:t>
      </w:r>
      <w:r w:rsidRPr="00772B76">
        <w:rPr>
          <w:rFonts w:ascii="Gabriola" w:hAnsi="Gabriola"/>
          <w:sz w:val="30"/>
          <w:szCs w:val="30"/>
        </w:rPr>
        <w:t>.</w:t>
      </w:r>
      <w:r>
        <w:rPr>
          <w:rFonts w:ascii="Gabriola" w:hAnsi="Gabriola"/>
          <w:b/>
          <w:sz w:val="30"/>
          <w:szCs w:val="30"/>
        </w:rPr>
        <w:t xml:space="preserve"> </w:t>
      </w:r>
      <w:r w:rsidRPr="00402D7F">
        <w:rPr>
          <w:rFonts w:ascii="Gabriola" w:hAnsi="Gabriola"/>
          <w:b/>
          <w:sz w:val="30"/>
          <w:szCs w:val="30"/>
        </w:rPr>
        <w:t>„Lubimy bajki i baśnie”</w:t>
      </w:r>
      <w:r>
        <w:rPr>
          <w:rFonts w:ascii="Gabriola" w:hAnsi="Gabriola"/>
          <w:sz w:val="30"/>
          <w:szCs w:val="30"/>
        </w:rPr>
        <w:t xml:space="preserve"> - </w:t>
      </w:r>
      <w:r w:rsidRPr="00402D7F">
        <w:rPr>
          <w:rFonts w:ascii="Gabriola" w:hAnsi="Gabriola"/>
          <w:sz w:val="30"/>
          <w:szCs w:val="30"/>
        </w:rPr>
        <w:t>przybliżenie dzieciom postaci</w:t>
      </w:r>
      <w:r>
        <w:rPr>
          <w:rFonts w:ascii="Gabriola" w:hAnsi="Gabriola"/>
          <w:sz w:val="30"/>
          <w:szCs w:val="30"/>
        </w:rPr>
        <w:t xml:space="preserve"> z bajek i baśni oraz ich losów; czytanie bajki przez pracownika Gminnej Biblioteki </w:t>
      </w:r>
      <w:proofErr w:type="gramStart"/>
      <w:r>
        <w:rPr>
          <w:rFonts w:ascii="Gabriola" w:hAnsi="Gabriola"/>
          <w:sz w:val="30"/>
          <w:szCs w:val="30"/>
        </w:rPr>
        <w:t xml:space="preserve">Publicznej </w:t>
      </w:r>
      <w:r>
        <w:rPr>
          <w:rFonts w:ascii="Gabriola" w:hAnsi="Gabriola"/>
          <w:sz w:val="30"/>
          <w:szCs w:val="30"/>
        </w:rPr>
        <w:br/>
        <w:t xml:space="preserve">   w</w:t>
      </w:r>
      <w:proofErr w:type="gramEnd"/>
      <w:r>
        <w:rPr>
          <w:rFonts w:ascii="Gabriola" w:hAnsi="Gabriola"/>
          <w:sz w:val="30"/>
          <w:szCs w:val="30"/>
        </w:rPr>
        <w:t xml:space="preserve"> Bogdańcu w ramach realizacji programu </w:t>
      </w:r>
      <w:r w:rsidRPr="003C4D03">
        <w:rPr>
          <w:rFonts w:ascii="Gabriola" w:hAnsi="Gabriola"/>
          <w:b/>
          <w:sz w:val="30"/>
          <w:szCs w:val="30"/>
        </w:rPr>
        <w:t>„Czytanie na drugie śniadanie”</w:t>
      </w:r>
      <w:r>
        <w:rPr>
          <w:rFonts w:ascii="Gabriola" w:hAnsi="Gabriola"/>
          <w:b/>
          <w:sz w:val="30"/>
          <w:szCs w:val="30"/>
        </w:rPr>
        <w:t>.</w:t>
      </w:r>
    </w:p>
    <w:p w:rsidR="001A32B7" w:rsidRPr="00402D7F" w:rsidRDefault="001A32B7" w:rsidP="001A32B7">
      <w:pPr>
        <w:spacing w:after="0" w:line="24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 xml:space="preserve">4. </w:t>
      </w:r>
      <w:r w:rsidRPr="00296C58">
        <w:rPr>
          <w:rFonts w:ascii="Gabriola" w:hAnsi="Gabriola"/>
          <w:sz w:val="30"/>
          <w:szCs w:val="30"/>
        </w:rPr>
        <w:t>„</w:t>
      </w:r>
      <w:r w:rsidRPr="00296C58">
        <w:rPr>
          <w:rFonts w:ascii="Gabriola" w:hAnsi="Gabriola"/>
          <w:b/>
          <w:sz w:val="30"/>
          <w:szCs w:val="30"/>
        </w:rPr>
        <w:t>Jesienne nastroje</w:t>
      </w:r>
      <w:r w:rsidRPr="00296C58">
        <w:rPr>
          <w:rFonts w:ascii="Gabriola" w:hAnsi="Gabriola"/>
          <w:sz w:val="30"/>
          <w:szCs w:val="30"/>
        </w:rPr>
        <w:t xml:space="preserve">” - </w:t>
      </w:r>
      <w:r>
        <w:rPr>
          <w:rFonts w:ascii="Gabriola" w:hAnsi="Gabriola"/>
          <w:sz w:val="30"/>
          <w:szCs w:val="30"/>
        </w:rPr>
        <w:t>określanie zjawisk atmosferycznych występujących jesienią,</w:t>
      </w:r>
      <w:r w:rsidRPr="00296C58">
        <w:rPr>
          <w:rFonts w:ascii="Gabriola" w:hAnsi="Gabriola"/>
          <w:sz w:val="30"/>
          <w:szCs w:val="30"/>
        </w:rPr>
        <w:t xml:space="preserve"> dostrzeganie zmian dokonuj</w:t>
      </w:r>
      <w:r>
        <w:rPr>
          <w:rFonts w:ascii="Gabriola" w:hAnsi="Gabriola"/>
          <w:sz w:val="30"/>
          <w:szCs w:val="30"/>
        </w:rPr>
        <w:t xml:space="preserve">ących się w przyrodzie. </w:t>
      </w:r>
    </w:p>
    <w:p w:rsidR="001A32B7" w:rsidRDefault="001A32B7" w:rsidP="001A32B7">
      <w:pPr>
        <w:spacing w:after="0" w:line="24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 xml:space="preserve">5.  </w:t>
      </w:r>
      <w:r w:rsidRPr="00296C58">
        <w:rPr>
          <w:rFonts w:ascii="Gabriola" w:hAnsi="Gabriola"/>
          <w:sz w:val="30"/>
          <w:szCs w:val="30"/>
        </w:rPr>
        <w:t>Obchody „</w:t>
      </w:r>
      <w:r>
        <w:rPr>
          <w:rFonts w:ascii="Gabriola" w:hAnsi="Gabriola"/>
          <w:b/>
          <w:sz w:val="30"/>
          <w:szCs w:val="30"/>
        </w:rPr>
        <w:t>Dnia</w:t>
      </w:r>
      <w:r w:rsidRPr="00296C58">
        <w:rPr>
          <w:rFonts w:ascii="Gabriola" w:hAnsi="Gabriola"/>
          <w:b/>
          <w:sz w:val="30"/>
          <w:szCs w:val="30"/>
        </w:rPr>
        <w:t xml:space="preserve"> Pluszowego Misia</w:t>
      </w:r>
      <w:r w:rsidRPr="00296C58">
        <w:rPr>
          <w:rFonts w:ascii="Gabriola" w:hAnsi="Gabriola"/>
          <w:sz w:val="30"/>
          <w:szCs w:val="30"/>
        </w:rPr>
        <w:t xml:space="preserve">” - </w:t>
      </w:r>
      <w:r>
        <w:rPr>
          <w:rFonts w:ascii="Gabriola" w:hAnsi="Gabriola"/>
          <w:b/>
          <w:sz w:val="30"/>
          <w:szCs w:val="30"/>
        </w:rPr>
        <w:t>24</w:t>
      </w:r>
      <w:r w:rsidRPr="00296C58">
        <w:rPr>
          <w:rFonts w:ascii="Gabriola" w:hAnsi="Gabriola"/>
          <w:b/>
          <w:sz w:val="30"/>
          <w:szCs w:val="30"/>
        </w:rPr>
        <w:t xml:space="preserve"> listopada</w:t>
      </w:r>
      <w:r w:rsidRPr="00296C58">
        <w:rPr>
          <w:rFonts w:ascii="Gabriola" w:hAnsi="Gabriola"/>
          <w:sz w:val="30"/>
          <w:szCs w:val="30"/>
        </w:rPr>
        <w:t xml:space="preserve"> - poznanie historii powstania tego święta</w:t>
      </w:r>
      <w:r>
        <w:rPr>
          <w:rFonts w:ascii="Gabriola" w:hAnsi="Gabriola"/>
          <w:sz w:val="30"/>
          <w:szCs w:val="30"/>
        </w:rPr>
        <w:t xml:space="preserve"> oraz przybliżenie postaci misiów z różnych bajek.</w:t>
      </w:r>
    </w:p>
    <w:p w:rsidR="001A32B7" w:rsidRDefault="001A32B7" w:rsidP="001A32B7">
      <w:pPr>
        <w:spacing w:after="0" w:line="24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 xml:space="preserve">6. Spotkanie z kucharzem w ramach realizacji programu </w:t>
      </w:r>
      <w:r w:rsidRPr="008D0BD9">
        <w:rPr>
          <w:rFonts w:ascii="Gabriola" w:hAnsi="Gabriola"/>
          <w:b/>
          <w:sz w:val="30"/>
          <w:szCs w:val="30"/>
        </w:rPr>
        <w:t>„Poznajemy zawody naszych najbliższych”.</w:t>
      </w:r>
    </w:p>
    <w:p w:rsidR="001A32B7" w:rsidRPr="0039658A" w:rsidRDefault="001A32B7" w:rsidP="001A32B7">
      <w:pPr>
        <w:spacing w:after="0" w:line="24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>7</w:t>
      </w:r>
      <w:r w:rsidRPr="00FD7244">
        <w:rPr>
          <w:rFonts w:ascii="Gabriola" w:hAnsi="Gabriola"/>
          <w:sz w:val="30"/>
          <w:szCs w:val="30"/>
        </w:rPr>
        <w:t>.</w:t>
      </w:r>
      <w:r>
        <w:rPr>
          <w:rFonts w:ascii="Gabriola" w:hAnsi="Gabriola"/>
          <w:b/>
          <w:sz w:val="30"/>
          <w:szCs w:val="30"/>
        </w:rPr>
        <w:t xml:space="preserve"> „Zdrowie naszym skarbem” - </w:t>
      </w:r>
      <w:r w:rsidRPr="00EE6466">
        <w:rPr>
          <w:rFonts w:ascii="Gabriola" w:hAnsi="Gabriola"/>
          <w:sz w:val="30"/>
          <w:szCs w:val="30"/>
        </w:rPr>
        <w:t xml:space="preserve">rozumienie </w:t>
      </w:r>
      <w:r>
        <w:rPr>
          <w:rFonts w:ascii="Gabriola" w:hAnsi="Gabriola"/>
          <w:sz w:val="30"/>
          <w:szCs w:val="30"/>
        </w:rPr>
        <w:t xml:space="preserve">roli </w:t>
      </w:r>
      <w:r w:rsidRPr="0039658A">
        <w:rPr>
          <w:rFonts w:ascii="Gabriola" w:hAnsi="Gabriola"/>
          <w:sz w:val="30"/>
          <w:szCs w:val="30"/>
        </w:rPr>
        <w:t>aktywności fizycznej</w:t>
      </w:r>
      <w:r>
        <w:rPr>
          <w:rFonts w:ascii="Gabriola" w:hAnsi="Gabriola"/>
          <w:sz w:val="30"/>
          <w:szCs w:val="30"/>
        </w:rPr>
        <w:t xml:space="preserve"> oraz racjonalnego odżywiania się dla zachowania dobrego zdrowia.</w:t>
      </w:r>
      <w:r w:rsidRPr="00B153B4">
        <w:rPr>
          <w:rFonts w:ascii="Gabriola" w:hAnsi="Gabriola"/>
          <w:sz w:val="30"/>
          <w:szCs w:val="30"/>
        </w:rPr>
        <w:t xml:space="preserve"> </w:t>
      </w:r>
    </w:p>
    <w:p w:rsidR="001A32B7" w:rsidRPr="00772B76" w:rsidRDefault="001A32B7" w:rsidP="001A32B7">
      <w:pPr>
        <w:spacing w:before="240" w:line="12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 xml:space="preserve">8. Wyjście na salę gimnastyczną do Szkoły Podstawowej w Jeninie - przeprowadzenie zabaw i konkurencji sportowych, zachęcanie do </w:t>
      </w:r>
      <w:proofErr w:type="gramStart"/>
      <w:r>
        <w:rPr>
          <w:rFonts w:ascii="Gabriola" w:hAnsi="Gabriola"/>
          <w:sz w:val="30"/>
          <w:szCs w:val="30"/>
        </w:rPr>
        <w:t>aktywności</w:t>
      </w:r>
      <w:r>
        <w:rPr>
          <w:rFonts w:ascii="Gabriola" w:hAnsi="Gabriola"/>
          <w:sz w:val="30"/>
          <w:szCs w:val="30"/>
        </w:rPr>
        <w:br/>
        <w:t xml:space="preserve">    ruchowej</w:t>
      </w:r>
      <w:proofErr w:type="gramEnd"/>
      <w:r>
        <w:rPr>
          <w:rFonts w:ascii="Gabriola" w:hAnsi="Gabriola"/>
          <w:sz w:val="30"/>
          <w:szCs w:val="30"/>
        </w:rPr>
        <w:t>.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0"/>
          <w:szCs w:val="30"/>
        </w:rPr>
      </w:pPr>
      <w:r>
        <w:rPr>
          <w:rFonts w:ascii="Gabriola" w:hAnsi="Gabriola"/>
          <w:sz w:val="30"/>
          <w:szCs w:val="30"/>
        </w:rPr>
        <w:t>9</w:t>
      </w:r>
      <w:r w:rsidRPr="00FD7244">
        <w:rPr>
          <w:rFonts w:ascii="Gabriola" w:hAnsi="Gabriola"/>
          <w:sz w:val="30"/>
          <w:szCs w:val="30"/>
        </w:rPr>
        <w:t>.</w:t>
      </w:r>
      <w:r>
        <w:rPr>
          <w:rFonts w:ascii="Gabriola" w:hAnsi="Gabriola"/>
          <w:b/>
          <w:sz w:val="30"/>
          <w:szCs w:val="30"/>
        </w:rPr>
        <w:t xml:space="preserve"> </w:t>
      </w:r>
      <w:r w:rsidRPr="00402D7F">
        <w:rPr>
          <w:rFonts w:ascii="Gabriola" w:hAnsi="Gabriola"/>
          <w:b/>
          <w:sz w:val="30"/>
          <w:szCs w:val="30"/>
        </w:rPr>
        <w:t xml:space="preserve">„Magia i </w:t>
      </w:r>
      <w:proofErr w:type="gramStart"/>
      <w:r w:rsidRPr="00402D7F">
        <w:rPr>
          <w:rFonts w:ascii="Gabriola" w:hAnsi="Gabriola"/>
          <w:b/>
          <w:sz w:val="30"/>
          <w:szCs w:val="30"/>
        </w:rPr>
        <w:t>czary czyli</w:t>
      </w:r>
      <w:proofErr w:type="gramEnd"/>
      <w:r w:rsidRPr="00402D7F">
        <w:rPr>
          <w:rFonts w:ascii="Gabriola" w:hAnsi="Gabriola"/>
          <w:b/>
          <w:sz w:val="30"/>
          <w:szCs w:val="30"/>
        </w:rPr>
        <w:t xml:space="preserve"> przedszkolne Andrzejki”</w:t>
      </w:r>
      <w:r>
        <w:rPr>
          <w:rFonts w:ascii="Gabriola" w:hAnsi="Gabriola"/>
          <w:sz w:val="30"/>
          <w:szCs w:val="30"/>
        </w:rPr>
        <w:t xml:space="preserve"> - wróżby i zabawy andrzejkowe. 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 w:rsidRPr="000C1FA0">
        <w:rPr>
          <w:rFonts w:ascii="Gabriola" w:hAnsi="Gabriola"/>
          <w:b/>
          <w:sz w:val="32"/>
          <w:szCs w:val="32"/>
          <w:u w:val="single"/>
        </w:rPr>
        <w:t>W ramach realizacji zadań wynikających z podstawy programowej dzieci nabędą wiadomości i umiejętności w zakresie: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 w:rsidRPr="00210124">
        <w:rPr>
          <w:rFonts w:ascii="Gabriola" w:hAnsi="Gabriola"/>
          <w:b/>
          <w:sz w:val="28"/>
          <w:szCs w:val="28"/>
        </w:rPr>
        <w:t>-</w:t>
      </w:r>
      <w:r w:rsidRPr="00210124">
        <w:rPr>
          <w:rFonts w:ascii="Gabriola" w:hAnsi="Gabriola"/>
          <w:sz w:val="28"/>
          <w:szCs w:val="28"/>
        </w:rPr>
        <w:t xml:space="preserve"> rozwijania zainteresowań tradycjami, obrzędowością i zwyczajami ludowymi,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28"/>
          <w:szCs w:val="28"/>
        </w:rPr>
        <w:t xml:space="preserve">- </w:t>
      </w:r>
      <w:r w:rsidRPr="00210124">
        <w:rPr>
          <w:rFonts w:ascii="Gabriola" w:hAnsi="Gabriola"/>
          <w:sz w:val="28"/>
          <w:szCs w:val="28"/>
        </w:rPr>
        <w:t>odczuwania i wyjaśniania swojej przynależności do narodu, nazywania i rozpoznawania wartości związanych z um</w:t>
      </w:r>
      <w:r>
        <w:rPr>
          <w:rFonts w:ascii="Gabriola" w:hAnsi="Gabriola"/>
          <w:sz w:val="28"/>
          <w:szCs w:val="28"/>
        </w:rPr>
        <w:t xml:space="preserve">iejętnościami i </w:t>
      </w:r>
      <w:proofErr w:type="gramStart"/>
      <w:r>
        <w:rPr>
          <w:rFonts w:ascii="Gabriola" w:hAnsi="Gabriola"/>
          <w:sz w:val="28"/>
          <w:szCs w:val="28"/>
        </w:rPr>
        <w:t xml:space="preserve">zachowaniami -                   </w:t>
      </w:r>
      <w:r w:rsidRPr="00210124">
        <w:rPr>
          <w:rFonts w:ascii="Gabriola" w:hAnsi="Gabriola"/>
          <w:sz w:val="28"/>
          <w:szCs w:val="28"/>
        </w:rPr>
        <w:t xml:space="preserve"> </w:t>
      </w:r>
      <w:r>
        <w:rPr>
          <w:rFonts w:ascii="Gabriola" w:hAnsi="Gabriola"/>
          <w:sz w:val="28"/>
          <w:szCs w:val="28"/>
        </w:rPr>
        <w:t xml:space="preserve">  </w:t>
      </w:r>
      <w:r w:rsidRPr="00210124">
        <w:rPr>
          <w:rFonts w:ascii="Gabriola" w:hAnsi="Gabriola"/>
          <w:sz w:val="28"/>
          <w:szCs w:val="28"/>
        </w:rPr>
        <w:t>szacunek</w:t>
      </w:r>
      <w:proofErr w:type="gramEnd"/>
      <w:r w:rsidRPr="00210124">
        <w:rPr>
          <w:rFonts w:ascii="Gabriola" w:hAnsi="Gabriola"/>
          <w:sz w:val="28"/>
          <w:szCs w:val="28"/>
        </w:rPr>
        <w:t xml:space="preserve"> do Ojczyzny, rozpoznawania pieśni charakterystycznych dla uroczyst</w:t>
      </w:r>
      <w:r>
        <w:rPr>
          <w:rFonts w:ascii="Gabriola" w:hAnsi="Gabriola"/>
          <w:sz w:val="28"/>
          <w:szCs w:val="28"/>
        </w:rPr>
        <w:t>ości narodowych - hymn narodowy;</w:t>
      </w:r>
      <w:r w:rsidRPr="00210124">
        <w:rPr>
          <w:rFonts w:ascii="Gabriola" w:hAnsi="Gabriola"/>
          <w:sz w:val="28"/>
          <w:szCs w:val="28"/>
        </w:rPr>
        <w:t xml:space="preserve"> symboli narodowych - godło, flaga,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 w:rsidRPr="00210124">
        <w:rPr>
          <w:rFonts w:ascii="Gabriola" w:hAnsi="Gabriola"/>
          <w:sz w:val="28"/>
          <w:szCs w:val="28"/>
        </w:rPr>
        <w:t>- poznania etapów powstawania książki, podejmowania samodzielnej aktywności poznawczej - oglądania książek, rozumienia konieczności</w:t>
      </w:r>
      <w:r>
        <w:rPr>
          <w:rFonts w:ascii="Gabriola" w:hAnsi="Gabriola"/>
          <w:sz w:val="32"/>
          <w:szCs w:val="32"/>
        </w:rPr>
        <w:t xml:space="preserve"> </w:t>
      </w:r>
      <w:r w:rsidRPr="00210124">
        <w:rPr>
          <w:rFonts w:ascii="Gabriola" w:hAnsi="Gabriola"/>
          <w:sz w:val="28"/>
          <w:szCs w:val="28"/>
        </w:rPr>
        <w:t xml:space="preserve">szanowania </w:t>
      </w:r>
      <w:proofErr w:type="gramStart"/>
      <w:r w:rsidRPr="00210124">
        <w:rPr>
          <w:rFonts w:ascii="Gabriola" w:hAnsi="Gabriola"/>
          <w:sz w:val="28"/>
          <w:szCs w:val="28"/>
        </w:rPr>
        <w:t xml:space="preserve">ich; </w:t>
      </w:r>
      <w:r>
        <w:rPr>
          <w:rFonts w:ascii="Gabriola" w:hAnsi="Gabriola"/>
          <w:sz w:val="28"/>
          <w:szCs w:val="28"/>
        </w:rPr>
        <w:t xml:space="preserve"> </w:t>
      </w:r>
      <w:r w:rsidRPr="00210124">
        <w:rPr>
          <w:rFonts w:ascii="Gabriola" w:hAnsi="Gabriola"/>
          <w:sz w:val="28"/>
          <w:szCs w:val="28"/>
        </w:rPr>
        <w:t>odróżniania</w:t>
      </w:r>
      <w:proofErr w:type="gramEnd"/>
      <w:r w:rsidRPr="00210124">
        <w:rPr>
          <w:rFonts w:ascii="Gabriola" w:hAnsi="Gabriola"/>
          <w:sz w:val="28"/>
          <w:szCs w:val="28"/>
        </w:rPr>
        <w:t xml:space="preserve"> elementów świata fikcji od realnej rzeczywistości,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 w:rsidRPr="00210124">
        <w:rPr>
          <w:rFonts w:ascii="Gabriola" w:hAnsi="Gabriola"/>
          <w:sz w:val="28"/>
          <w:szCs w:val="28"/>
        </w:rPr>
        <w:t>- posługiwania się pojęciami dotyczącymi zjawisk przyrodniczych - krążenie wody w przyrodzie, powstawanie mgły, nazywanie elementów pogody,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 w:rsidRPr="00210124">
        <w:rPr>
          <w:rFonts w:ascii="Gabriola" w:hAnsi="Gabriola"/>
          <w:sz w:val="28"/>
          <w:szCs w:val="28"/>
        </w:rPr>
        <w:t>- przeliczania elementów zbiorów w czasie zabawy, wykonywania dodawania i odejmowania w sytuacjach użytkowych,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 w:rsidRPr="00210124">
        <w:rPr>
          <w:rFonts w:ascii="Gabriola" w:hAnsi="Gabriola"/>
          <w:sz w:val="28"/>
          <w:szCs w:val="28"/>
        </w:rPr>
        <w:t xml:space="preserve">- uczestniczenia w zabawach ruchowych, rytmicznych, </w:t>
      </w:r>
      <w:proofErr w:type="gramStart"/>
      <w:r w:rsidRPr="00210124">
        <w:rPr>
          <w:rFonts w:ascii="Gabriola" w:hAnsi="Gabriola"/>
          <w:sz w:val="28"/>
          <w:szCs w:val="28"/>
        </w:rPr>
        <w:t xml:space="preserve">muzycznych; </w:t>
      </w:r>
      <w:r>
        <w:rPr>
          <w:rFonts w:ascii="Gabriola" w:hAnsi="Gabriola"/>
          <w:sz w:val="28"/>
          <w:szCs w:val="28"/>
        </w:rPr>
        <w:t xml:space="preserve"> </w:t>
      </w:r>
      <w:r w:rsidRPr="00210124">
        <w:rPr>
          <w:rFonts w:ascii="Gabriola" w:hAnsi="Gabriola"/>
          <w:sz w:val="28"/>
          <w:szCs w:val="28"/>
        </w:rPr>
        <w:t>współdziałania</w:t>
      </w:r>
      <w:proofErr w:type="gramEnd"/>
      <w:r w:rsidRPr="00210124">
        <w:rPr>
          <w:rFonts w:ascii="Gabriola" w:hAnsi="Gabriola"/>
          <w:sz w:val="28"/>
          <w:szCs w:val="28"/>
        </w:rPr>
        <w:t xml:space="preserve"> z dziećmi w zabawie, </w:t>
      </w:r>
      <w:r>
        <w:rPr>
          <w:rFonts w:ascii="Gabriola" w:hAnsi="Gabriola"/>
          <w:sz w:val="28"/>
          <w:szCs w:val="28"/>
        </w:rPr>
        <w:t xml:space="preserve"> </w:t>
      </w:r>
    </w:p>
    <w:p w:rsidR="001A32B7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0"/>
          <w:szCs w:val="30"/>
        </w:rPr>
        <w:t xml:space="preserve">- </w:t>
      </w:r>
      <w:r w:rsidRPr="00DD38B7">
        <w:rPr>
          <w:rFonts w:ascii="Gabriola" w:hAnsi="Gabriola"/>
          <w:sz w:val="30"/>
          <w:szCs w:val="30"/>
        </w:rPr>
        <w:t xml:space="preserve">znajomości, jak należy </w:t>
      </w:r>
      <w:proofErr w:type="gramStart"/>
      <w:r w:rsidRPr="00DD38B7">
        <w:rPr>
          <w:rFonts w:ascii="Gabriola" w:hAnsi="Gabriola"/>
          <w:sz w:val="30"/>
          <w:szCs w:val="30"/>
        </w:rPr>
        <w:t>postępować aby</w:t>
      </w:r>
      <w:proofErr w:type="gramEnd"/>
      <w:r w:rsidRPr="00DD38B7">
        <w:rPr>
          <w:rFonts w:ascii="Gabriola" w:hAnsi="Gabriola"/>
          <w:sz w:val="30"/>
          <w:szCs w:val="30"/>
        </w:rPr>
        <w:t xml:space="preserve"> być zdrowym</w:t>
      </w:r>
      <w:r>
        <w:rPr>
          <w:rFonts w:ascii="Gabriola" w:hAnsi="Gabriola"/>
          <w:sz w:val="30"/>
          <w:szCs w:val="30"/>
        </w:rPr>
        <w:t xml:space="preserve">; </w:t>
      </w:r>
      <w:r w:rsidRPr="00DD38B7">
        <w:rPr>
          <w:rFonts w:ascii="Gabriola" w:hAnsi="Gabriola"/>
          <w:sz w:val="30"/>
          <w:szCs w:val="30"/>
        </w:rPr>
        <w:t>poznawania roli owoców i warzyw w prawidłowym, racjonalnym odżywianiu</w:t>
      </w:r>
      <w:r>
        <w:rPr>
          <w:rFonts w:ascii="Gabriola" w:hAnsi="Gabriola"/>
          <w:sz w:val="30"/>
          <w:szCs w:val="30"/>
        </w:rPr>
        <w:t>,</w:t>
      </w:r>
    </w:p>
    <w:p w:rsidR="001A32B7" w:rsidRPr="00577B8C" w:rsidRDefault="001A32B7" w:rsidP="001A32B7">
      <w:pPr>
        <w:spacing w:before="240" w:line="120" w:lineRule="auto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28"/>
          <w:szCs w:val="28"/>
        </w:rPr>
        <w:t xml:space="preserve"> - rozwijania słuchu </w:t>
      </w:r>
      <w:proofErr w:type="gramStart"/>
      <w:r>
        <w:rPr>
          <w:rFonts w:ascii="Gabriola" w:hAnsi="Gabriola"/>
          <w:sz w:val="28"/>
          <w:szCs w:val="28"/>
        </w:rPr>
        <w:t xml:space="preserve">fonematycznego, </w:t>
      </w:r>
      <w:r w:rsidRPr="00210124">
        <w:rPr>
          <w:rFonts w:ascii="Gabriola" w:hAnsi="Gabriola"/>
          <w:sz w:val="28"/>
          <w:szCs w:val="28"/>
        </w:rPr>
        <w:t xml:space="preserve"> poznawania</w:t>
      </w:r>
      <w:proofErr w:type="gramEnd"/>
      <w:r w:rsidRPr="00210124">
        <w:rPr>
          <w:rFonts w:ascii="Gabriola" w:hAnsi="Gabriola"/>
          <w:sz w:val="28"/>
          <w:szCs w:val="28"/>
        </w:rPr>
        <w:t xml:space="preserve"> liter E, e, i,  I, t, T, (małych i wielkich, drukowanych i pisanych) oraz cyfr 4, 5, 6  w trakcie zabaw.</w:t>
      </w:r>
    </w:p>
    <w:p w:rsidR="00605AC0" w:rsidRDefault="001A32B7"/>
    <w:sectPr w:rsidR="00605AC0" w:rsidSect="001A32B7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32B7"/>
    <w:rsid w:val="001A32B7"/>
    <w:rsid w:val="00296935"/>
    <w:rsid w:val="00861CEA"/>
    <w:rsid w:val="00CD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2023-11-08T18:28:00Z</dcterms:created>
  <dcterms:modified xsi:type="dcterms:W3CDTF">2023-11-08T18:29:00Z</dcterms:modified>
</cp:coreProperties>
</file>