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E2" w:rsidRPr="008C7F0D" w:rsidRDefault="00D97DE2" w:rsidP="00D97DE2">
      <w:pPr>
        <w:spacing w:after="0" w:line="240" w:lineRule="auto"/>
        <w:jc w:val="center"/>
        <w:rPr>
          <w:rFonts w:ascii="Gabriola" w:hAnsi="Gabriola"/>
          <w:b/>
          <w:i/>
          <w:sz w:val="52"/>
          <w:szCs w:val="52"/>
          <w:u w:val="single"/>
        </w:rPr>
      </w:pPr>
      <w:r w:rsidRPr="008C7F0D">
        <w:rPr>
          <w:rFonts w:ascii="Gabriola" w:hAnsi="Gabriola"/>
          <w:b/>
          <w:i/>
          <w:sz w:val="52"/>
          <w:szCs w:val="52"/>
          <w:u w:val="single"/>
        </w:rPr>
        <w:t>NASZE PLANY NA MAJ - GRUPA WIEWIÓRKI</w:t>
      </w:r>
    </w:p>
    <w:p w:rsidR="00D97DE2" w:rsidRDefault="00D97DE2" w:rsidP="00D97DE2">
      <w:pPr>
        <w:pStyle w:val="Akapitzlist"/>
        <w:numPr>
          <w:ilvl w:val="0"/>
          <w:numId w:val="1"/>
        </w:numPr>
        <w:spacing w:line="100" w:lineRule="atLeast"/>
        <w:ind w:left="-210" w:hanging="357"/>
        <w:rPr>
          <w:rFonts w:ascii="Gabriola" w:hAnsi="Gabriola"/>
          <w:sz w:val="32"/>
          <w:szCs w:val="32"/>
        </w:rPr>
      </w:pPr>
      <w:r w:rsidRPr="00D7729C">
        <w:rPr>
          <w:rFonts w:ascii="Gabriola" w:hAnsi="Gabriola"/>
          <w:b/>
          <w:sz w:val="32"/>
          <w:szCs w:val="32"/>
        </w:rPr>
        <w:t>„Podróże kształcą”</w:t>
      </w:r>
      <w:r>
        <w:rPr>
          <w:rFonts w:ascii="Gabriola" w:hAnsi="Gabriola"/>
          <w:sz w:val="32"/>
          <w:szCs w:val="32"/>
        </w:rPr>
        <w:t xml:space="preserve"> - poznajemy ciekawe miejsca w Europie i na świecie. </w:t>
      </w:r>
    </w:p>
    <w:p w:rsidR="00D97DE2" w:rsidRDefault="00D97DE2" w:rsidP="00D97DE2">
      <w:pPr>
        <w:pStyle w:val="Akapitzlist"/>
        <w:numPr>
          <w:ilvl w:val="0"/>
          <w:numId w:val="1"/>
        </w:numPr>
        <w:spacing w:line="100" w:lineRule="atLeast"/>
        <w:ind w:left="-210" w:hanging="357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>„</w:t>
      </w:r>
      <w:r w:rsidRPr="00827DB9">
        <w:rPr>
          <w:rFonts w:ascii="Gabriola" w:hAnsi="Gabriola"/>
          <w:b/>
          <w:sz w:val="32"/>
          <w:szCs w:val="32"/>
        </w:rPr>
        <w:t>Jesteśmy Europejczykami, mieszkamy w Europie</w:t>
      </w:r>
      <w:r>
        <w:rPr>
          <w:rFonts w:ascii="Gabriola" w:hAnsi="Gabriola"/>
          <w:b/>
          <w:sz w:val="32"/>
          <w:szCs w:val="32"/>
        </w:rPr>
        <w:t>”</w:t>
      </w:r>
      <w:r w:rsidRPr="001E1667">
        <w:rPr>
          <w:rFonts w:ascii="Gabriola" w:hAnsi="Gabriola"/>
          <w:sz w:val="32"/>
          <w:szCs w:val="32"/>
        </w:rPr>
        <w:t xml:space="preserve"> - poznajemy flagę, hy</w:t>
      </w:r>
      <w:r>
        <w:rPr>
          <w:rFonts w:ascii="Gabriola" w:hAnsi="Gabriola"/>
          <w:sz w:val="32"/>
          <w:szCs w:val="32"/>
        </w:rPr>
        <w:t xml:space="preserve">mn i maskotkę Unii Europejskiej - </w:t>
      </w:r>
      <w:r w:rsidRPr="008C7F0D">
        <w:rPr>
          <w:rFonts w:ascii="Gabriola" w:hAnsi="Gabriola"/>
          <w:b/>
          <w:sz w:val="32"/>
          <w:szCs w:val="32"/>
        </w:rPr>
        <w:t>Dzień Unii Europejskiej</w:t>
      </w:r>
      <w:r>
        <w:rPr>
          <w:rFonts w:ascii="Gabriola" w:hAnsi="Gabriola"/>
          <w:sz w:val="32"/>
          <w:szCs w:val="32"/>
        </w:rPr>
        <w:t xml:space="preserve"> - </w:t>
      </w:r>
      <w:r w:rsidRPr="00D7729C">
        <w:rPr>
          <w:rFonts w:ascii="Gabriola" w:hAnsi="Gabriola"/>
          <w:b/>
          <w:sz w:val="32"/>
          <w:szCs w:val="32"/>
        </w:rPr>
        <w:t>9 maja</w:t>
      </w:r>
      <w:r>
        <w:rPr>
          <w:rFonts w:ascii="Gabriola" w:hAnsi="Gabriola"/>
          <w:sz w:val="32"/>
          <w:szCs w:val="32"/>
        </w:rPr>
        <w:t>.</w:t>
      </w:r>
    </w:p>
    <w:p w:rsidR="00D97DE2" w:rsidRPr="001E1667" w:rsidRDefault="00D97DE2" w:rsidP="00D97DE2">
      <w:pPr>
        <w:pStyle w:val="Akapitzlist"/>
        <w:numPr>
          <w:ilvl w:val="0"/>
          <w:numId w:val="1"/>
        </w:numPr>
        <w:spacing w:line="100" w:lineRule="atLeast"/>
        <w:ind w:left="-210" w:hanging="357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28"/>
          <w:szCs w:val="28"/>
        </w:rPr>
        <w:t>R</w:t>
      </w:r>
      <w:r w:rsidRPr="001A79A2">
        <w:rPr>
          <w:rFonts w:ascii="Gabriola" w:hAnsi="Gabriola"/>
          <w:sz w:val="28"/>
          <w:szCs w:val="28"/>
        </w:rPr>
        <w:t>ealizacja program</w:t>
      </w:r>
      <w:r w:rsidRPr="008C7F0D">
        <w:rPr>
          <w:rFonts w:ascii="Gabriola" w:hAnsi="Gabriola"/>
          <w:sz w:val="28"/>
          <w:szCs w:val="28"/>
        </w:rPr>
        <w:t>u</w:t>
      </w:r>
      <w:r w:rsidRPr="001A79A2">
        <w:rPr>
          <w:rFonts w:ascii="Gabriola" w:hAnsi="Gabriola"/>
          <w:b/>
          <w:sz w:val="28"/>
          <w:szCs w:val="28"/>
        </w:rPr>
        <w:t xml:space="preserve"> „Czytanie na drugie śniadanie” </w:t>
      </w:r>
      <w:r>
        <w:rPr>
          <w:rFonts w:ascii="Gabriola" w:hAnsi="Gabriola"/>
          <w:b/>
          <w:sz w:val="28"/>
          <w:szCs w:val="28"/>
        </w:rPr>
        <w:t xml:space="preserve">- </w:t>
      </w:r>
      <w:r>
        <w:rPr>
          <w:rFonts w:ascii="Gabriola" w:hAnsi="Gabriola"/>
          <w:sz w:val="28"/>
          <w:szCs w:val="28"/>
        </w:rPr>
        <w:t xml:space="preserve">czytanie bajki </w:t>
      </w:r>
      <w:r w:rsidRPr="001A79A2">
        <w:rPr>
          <w:rFonts w:ascii="Gabriola" w:hAnsi="Gabriola"/>
          <w:sz w:val="28"/>
          <w:szCs w:val="28"/>
        </w:rPr>
        <w:t xml:space="preserve">przez pracownika Gminnej Biblioteki Publicznej w Bogdańcu </w:t>
      </w:r>
      <w:r>
        <w:rPr>
          <w:rFonts w:ascii="Gabriola" w:hAnsi="Gabriola"/>
          <w:sz w:val="28"/>
          <w:szCs w:val="28"/>
        </w:rPr>
        <w:t xml:space="preserve"> </w:t>
      </w:r>
      <w:r w:rsidRPr="001A79A2">
        <w:rPr>
          <w:rFonts w:ascii="Gabriola" w:hAnsi="Gabriola"/>
          <w:sz w:val="28"/>
          <w:szCs w:val="28"/>
        </w:rPr>
        <w:t>-</w:t>
      </w:r>
      <w:r>
        <w:rPr>
          <w:rFonts w:ascii="Gabriola" w:hAnsi="Gabriola"/>
          <w:b/>
          <w:sz w:val="28"/>
          <w:szCs w:val="28"/>
        </w:rPr>
        <w:t xml:space="preserve"> 07</w:t>
      </w:r>
      <w:r w:rsidRPr="001A79A2">
        <w:rPr>
          <w:rFonts w:ascii="Gabriola" w:hAnsi="Gabriola"/>
          <w:b/>
          <w:sz w:val="28"/>
          <w:szCs w:val="28"/>
        </w:rPr>
        <w:t xml:space="preserve"> maja</w:t>
      </w:r>
      <w:r>
        <w:rPr>
          <w:rFonts w:ascii="Gabriola" w:hAnsi="Gabriola"/>
          <w:b/>
          <w:sz w:val="28"/>
          <w:szCs w:val="28"/>
        </w:rPr>
        <w:t>.</w:t>
      </w:r>
    </w:p>
    <w:p w:rsidR="00D97DE2" w:rsidRDefault="00D97DE2" w:rsidP="00D97DE2">
      <w:pPr>
        <w:pStyle w:val="Akapitzlist"/>
        <w:numPr>
          <w:ilvl w:val="0"/>
          <w:numId w:val="1"/>
        </w:numPr>
        <w:spacing w:line="120" w:lineRule="auto"/>
        <w:ind w:left="-210" w:hanging="357"/>
        <w:rPr>
          <w:rFonts w:ascii="Gabriola" w:hAnsi="Gabriola"/>
          <w:sz w:val="32"/>
          <w:szCs w:val="32"/>
        </w:rPr>
      </w:pPr>
      <w:r w:rsidRPr="00827DB9">
        <w:rPr>
          <w:rFonts w:ascii="Gabriola" w:hAnsi="Gabriola"/>
          <w:b/>
          <w:sz w:val="32"/>
          <w:szCs w:val="32"/>
        </w:rPr>
        <w:t>Nowinki z</w:t>
      </w:r>
      <w:r>
        <w:rPr>
          <w:rFonts w:ascii="Gabriola" w:hAnsi="Gabriola"/>
          <w:b/>
          <w:sz w:val="32"/>
          <w:szCs w:val="32"/>
        </w:rPr>
        <w:t xml:space="preserve">e świata zwierząt - </w:t>
      </w:r>
      <w:r w:rsidRPr="001A79A2">
        <w:rPr>
          <w:rFonts w:ascii="Gabriola" w:hAnsi="Gabriola"/>
          <w:sz w:val="32"/>
          <w:szCs w:val="32"/>
        </w:rPr>
        <w:t>poznawanie wyglądu i nazw</w:t>
      </w:r>
      <w:r>
        <w:rPr>
          <w:rFonts w:ascii="Gabriola" w:hAnsi="Gabriola"/>
          <w:b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>zwierząt</w:t>
      </w:r>
      <w:r w:rsidRPr="001E1667">
        <w:rPr>
          <w:rFonts w:ascii="Gabriola" w:hAnsi="Gabriola"/>
          <w:sz w:val="32"/>
          <w:szCs w:val="32"/>
        </w:rPr>
        <w:t>,</w:t>
      </w:r>
      <w:r>
        <w:rPr>
          <w:rFonts w:ascii="Gabriola" w:hAnsi="Gabriola"/>
          <w:sz w:val="32"/>
          <w:szCs w:val="32"/>
        </w:rPr>
        <w:t xml:space="preserve"> które spotkamy w gospodarstwie oraz  w ZOO i na sawannie - zwierzęta egzotyczne.</w:t>
      </w:r>
    </w:p>
    <w:p w:rsidR="00D97DE2" w:rsidRPr="00D7729C" w:rsidRDefault="00D97DE2" w:rsidP="00D97DE2">
      <w:pPr>
        <w:pStyle w:val="Akapitzlist"/>
        <w:numPr>
          <w:ilvl w:val="0"/>
          <w:numId w:val="1"/>
        </w:numPr>
        <w:spacing w:line="100" w:lineRule="atLeast"/>
        <w:ind w:left="-210" w:hanging="357"/>
        <w:rPr>
          <w:rFonts w:ascii="Gabriola" w:hAnsi="Gabriola"/>
          <w:sz w:val="32"/>
          <w:szCs w:val="32"/>
        </w:rPr>
      </w:pPr>
      <w:r w:rsidRPr="00851128">
        <w:rPr>
          <w:rFonts w:ascii="Gabriola" w:hAnsi="Gabriola"/>
          <w:sz w:val="32"/>
          <w:szCs w:val="32"/>
        </w:rPr>
        <w:t xml:space="preserve">Spotkanie z </w:t>
      </w:r>
      <w:r>
        <w:rPr>
          <w:rFonts w:ascii="Gabriola" w:hAnsi="Gabriola"/>
          <w:sz w:val="32"/>
          <w:szCs w:val="32"/>
        </w:rPr>
        <w:t xml:space="preserve">rolnikiem/ogrodnikiem </w:t>
      </w:r>
      <w:r w:rsidRPr="00851128">
        <w:rPr>
          <w:rFonts w:ascii="Gabriola" w:hAnsi="Gabriola"/>
          <w:sz w:val="32"/>
          <w:szCs w:val="32"/>
        </w:rPr>
        <w:t>w ramach realizacji programu</w:t>
      </w:r>
      <w:r>
        <w:rPr>
          <w:rFonts w:ascii="Gabriola" w:hAnsi="Gabriola"/>
          <w:b/>
          <w:sz w:val="32"/>
          <w:szCs w:val="32"/>
        </w:rPr>
        <w:t xml:space="preserve"> „Poznajemy zawody naszych najbliższych”.</w:t>
      </w:r>
    </w:p>
    <w:p w:rsidR="00D97DE2" w:rsidRDefault="00D97DE2" w:rsidP="00D97DE2">
      <w:pPr>
        <w:pStyle w:val="Akapitzlist"/>
        <w:numPr>
          <w:ilvl w:val="0"/>
          <w:numId w:val="1"/>
        </w:numPr>
        <w:spacing w:line="100" w:lineRule="atLeast"/>
        <w:ind w:left="-210" w:hanging="357"/>
        <w:rPr>
          <w:rFonts w:ascii="Gabriola" w:hAnsi="Gabriola"/>
          <w:sz w:val="32"/>
          <w:szCs w:val="32"/>
        </w:rPr>
      </w:pPr>
      <w:r w:rsidRPr="00523A3E">
        <w:rPr>
          <w:rFonts w:ascii="Gabriola" w:hAnsi="Gabriola"/>
          <w:b/>
          <w:sz w:val="32"/>
          <w:szCs w:val="32"/>
        </w:rPr>
        <w:t>Nasi kochani Rodzice</w:t>
      </w:r>
      <w:r w:rsidRPr="00523A3E">
        <w:rPr>
          <w:rFonts w:ascii="Gabriola" w:hAnsi="Gabriola"/>
          <w:sz w:val="32"/>
          <w:szCs w:val="32"/>
        </w:rPr>
        <w:t xml:space="preserve"> - wypowiadanie się na ich temat, interesowanie się ich pracą zawodową, okazywanie im szacunku i miłości.</w:t>
      </w:r>
    </w:p>
    <w:p w:rsidR="00D97DE2" w:rsidRPr="00343A2B" w:rsidRDefault="00D97DE2" w:rsidP="00D97DE2">
      <w:pPr>
        <w:pStyle w:val="Akapitzlist"/>
        <w:numPr>
          <w:ilvl w:val="0"/>
          <w:numId w:val="1"/>
        </w:numPr>
        <w:spacing w:line="100" w:lineRule="atLeast"/>
        <w:ind w:left="-210" w:hanging="357"/>
        <w:rPr>
          <w:rFonts w:ascii="Gabriola" w:hAnsi="Gabriola"/>
          <w:sz w:val="32"/>
          <w:szCs w:val="32"/>
        </w:rPr>
      </w:pPr>
      <w:r w:rsidRPr="00343A2B">
        <w:rPr>
          <w:rFonts w:ascii="Gabriola" w:hAnsi="Gabriola"/>
          <w:b/>
          <w:sz w:val="32"/>
          <w:szCs w:val="32"/>
        </w:rPr>
        <w:t xml:space="preserve">„Dzień Rodziny” </w:t>
      </w:r>
      <w:r w:rsidRPr="00343A2B">
        <w:rPr>
          <w:rFonts w:ascii="Gabriola" w:hAnsi="Gabriola"/>
          <w:sz w:val="32"/>
          <w:szCs w:val="32"/>
        </w:rPr>
        <w:t xml:space="preserve">- </w:t>
      </w:r>
      <w:r w:rsidRPr="00343A2B">
        <w:rPr>
          <w:rFonts w:ascii="Gabriola" w:hAnsi="Gabriola"/>
          <w:b/>
          <w:sz w:val="32"/>
          <w:szCs w:val="32"/>
        </w:rPr>
        <w:t>Rodzinna gra terenowa</w:t>
      </w:r>
      <w:r w:rsidRPr="00343A2B">
        <w:rPr>
          <w:rFonts w:ascii="Gabriola" w:hAnsi="Gabriola"/>
          <w:sz w:val="32"/>
          <w:szCs w:val="32"/>
        </w:rPr>
        <w:t xml:space="preserve"> - czerpanie radości ze wspólnego spędzania czasu - </w:t>
      </w:r>
      <w:r w:rsidRPr="00343A2B">
        <w:rPr>
          <w:rFonts w:ascii="Gabriola" w:hAnsi="Gabriola"/>
          <w:b/>
          <w:sz w:val="32"/>
          <w:szCs w:val="32"/>
        </w:rPr>
        <w:t>24 maj.</w:t>
      </w:r>
    </w:p>
    <w:p w:rsidR="00D97DE2" w:rsidRPr="00086E3D" w:rsidRDefault="00D97DE2" w:rsidP="00D97DE2">
      <w:pPr>
        <w:pStyle w:val="Akapitzlist"/>
        <w:numPr>
          <w:ilvl w:val="0"/>
          <w:numId w:val="1"/>
        </w:numPr>
        <w:spacing w:line="100" w:lineRule="atLeast"/>
        <w:ind w:left="-210" w:hanging="357"/>
        <w:rPr>
          <w:rFonts w:ascii="Gabriola" w:hAnsi="Gabriola"/>
          <w:sz w:val="32"/>
          <w:szCs w:val="32"/>
        </w:rPr>
      </w:pPr>
      <w:r w:rsidRPr="008C7F0D">
        <w:rPr>
          <w:rFonts w:ascii="Gabriola" w:hAnsi="Gabriola"/>
          <w:sz w:val="32"/>
          <w:szCs w:val="32"/>
        </w:rPr>
        <w:t>Realizacji programu</w:t>
      </w:r>
      <w:r w:rsidRPr="008C7F0D">
        <w:rPr>
          <w:rFonts w:ascii="Gabriola" w:hAnsi="Gabriola"/>
          <w:b/>
          <w:sz w:val="32"/>
          <w:szCs w:val="32"/>
        </w:rPr>
        <w:t xml:space="preserve"> „Poznajemy zawody naszych najbliższych” - s</w:t>
      </w:r>
      <w:r w:rsidRPr="008C7F0D">
        <w:rPr>
          <w:rFonts w:ascii="Gabriola" w:hAnsi="Gabriola"/>
          <w:sz w:val="32"/>
          <w:szCs w:val="32"/>
        </w:rPr>
        <w:t>p</w:t>
      </w:r>
      <w:r>
        <w:rPr>
          <w:rFonts w:ascii="Gabriola" w:hAnsi="Gabriola"/>
          <w:sz w:val="32"/>
          <w:szCs w:val="32"/>
        </w:rPr>
        <w:t>otkanie z ratownikiem medycznym.</w:t>
      </w:r>
    </w:p>
    <w:p w:rsidR="00D97DE2" w:rsidRPr="00A65008" w:rsidRDefault="00D97DE2" w:rsidP="00D97DE2">
      <w:pPr>
        <w:pStyle w:val="Akapitzlist"/>
        <w:numPr>
          <w:ilvl w:val="0"/>
          <w:numId w:val="1"/>
        </w:numPr>
        <w:spacing w:line="120" w:lineRule="auto"/>
        <w:ind w:left="-210" w:hanging="357"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 xml:space="preserve">„Czego dzieci potrzebują do szczęścia - </w:t>
      </w:r>
      <w:r w:rsidRPr="008C7F0D">
        <w:rPr>
          <w:rFonts w:ascii="Gabriola" w:hAnsi="Gabriola"/>
          <w:sz w:val="32"/>
          <w:szCs w:val="32"/>
        </w:rPr>
        <w:t xml:space="preserve">przybliżenie znaczenia słów </w:t>
      </w:r>
      <w:r>
        <w:rPr>
          <w:rFonts w:ascii="Gabriola" w:hAnsi="Gabriola"/>
          <w:sz w:val="32"/>
          <w:szCs w:val="32"/>
        </w:rPr>
        <w:t xml:space="preserve">rówieśnicy, </w:t>
      </w:r>
      <w:r w:rsidRPr="008C7F0D">
        <w:rPr>
          <w:rFonts w:ascii="Gabriola" w:hAnsi="Gabriola"/>
          <w:sz w:val="32"/>
          <w:szCs w:val="32"/>
        </w:rPr>
        <w:t>niepełnosprawność, tolerancja.</w:t>
      </w:r>
      <w:r>
        <w:rPr>
          <w:rFonts w:ascii="Gabriola" w:hAnsi="Gabriola"/>
          <w:b/>
          <w:sz w:val="32"/>
          <w:szCs w:val="32"/>
        </w:rPr>
        <w:t xml:space="preserve"> </w:t>
      </w:r>
      <w:r w:rsidRPr="00A12569">
        <w:rPr>
          <w:rFonts w:ascii="Gabriola" w:hAnsi="Gabriola"/>
          <w:b/>
          <w:sz w:val="32"/>
          <w:szCs w:val="32"/>
        </w:rPr>
        <w:t>Dzieci z całego świata</w:t>
      </w:r>
      <w:r>
        <w:rPr>
          <w:rFonts w:ascii="Gabriola" w:hAnsi="Gabriola"/>
          <w:sz w:val="32"/>
          <w:szCs w:val="32"/>
        </w:rPr>
        <w:t xml:space="preserve"> - wzbudzanie</w:t>
      </w:r>
      <w:r w:rsidRPr="00A65008">
        <w:rPr>
          <w:rFonts w:ascii="Gabriola" w:hAnsi="Gabriola"/>
          <w:sz w:val="32"/>
          <w:szCs w:val="32"/>
        </w:rPr>
        <w:t xml:space="preserve"> zainteresowania życiem dzieci w innych krajach i na innych kontynentach.</w:t>
      </w:r>
    </w:p>
    <w:p w:rsidR="00D97DE2" w:rsidRPr="005C5B84" w:rsidRDefault="00D97DE2" w:rsidP="00D97DE2">
      <w:pPr>
        <w:spacing w:line="120" w:lineRule="auto"/>
        <w:ind w:left="-567"/>
        <w:jc w:val="both"/>
        <w:rPr>
          <w:rFonts w:ascii="Gabriola" w:hAnsi="Gabriola"/>
          <w:b/>
          <w:sz w:val="36"/>
          <w:szCs w:val="36"/>
          <w:u w:val="single"/>
        </w:rPr>
      </w:pPr>
      <w:r w:rsidRPr="005C5B84">
        <w:rPr>
          <w:rFonts w:ascii="Gabriola" w:hAnsi="Gabriola"/>
          <w:b/>
          <w:sz w:val="36"/>
          <w:szCs w:val="36"/>
          <w:u w:val="single"/>
        </w:rPr>
        <w:t>W ramach realizacji zadań wynikających z podstawy programowej dzieci nabędą wiadomości i umiejętności w zakresie:</w:t>
      </w:r>
    </w:p>
    <w:p w:rsidR="00D97DE2" w:rsidRPr="001E1667" w:rsidRDefault="00D97DE2" w:rsidP="00D97DE2">
      <w:pPr>
        <w:spacing w:line="120" w:lineRule="auto"/>
        <w:ind w:left="-567"/>
        <w:rPr>
          <w:rFonts w:ascii="Gabriola" w:hAnsi="Gabriola"/>
          <w:sz w:val="32"/>
          <w:szCs w:val="32"/>
        </w:rPr>
      </w:pPr>
      <w:r w:rsidRPr="005C5B84">
        <w:rPr>
          <w:rFonts w:ascii="Gabriola" w:hAnsi="Gabriola"/>
          <w:sz w:val="36"/>
          <w:szCs w:val="36"/>
        </w:rPr>
        <w:t>-</w:t>
      </w:r>
      <w:r>
        <w:rPr>
          <w:rFonts w:ascii="Gabriola" w:hAnsi="Gabriola"/>
          <w:sz w:val="36"/>
          <w:szCs w:val="36"/>
        </w:rPr>
        <w:t xml:space="preserve"> </w:t>
      </w:r>
      <w:r>
        <w:rPr>
          <w:rFonts w:ascii="Gabriola" w:hAnsi="Gabriola"/>
          <w:b/>
          <w:sz w:val="32"/>
          <w:szCs w:val="32"/>
        </w:rPr>
        <w:t xml:space="preserve"> </w:t>
      </w:r>
      <w:r w:rsidRPr="006E7A79">
        <w:rPr>
          <w:rFonts w:ascii="Gabriola" w:hAnsi="Gabriola"/>
          <w:sz w:val="32"/>
          <w:szCs w:val="32"/>
        </w:rPr>
        <w:t>rozbudzania zainteresowania ciekawymi miejscami w Europie i na świecie</w:t>
      </w:r>
      <w:r>
        <w:rPr>
          <w:rFonts w:ascii="Gabriola" w:hAnsi="Gabriola"/>
          <w:sz w:val="32"/>
          <w:szCs w:val="32"/>
        </w:rPr>
        <w:t>,</w:t>
      </w:r>
      <w:r w:rsidRPr="006E7A79">
        <w:rPr>
          <w:rFonts w:ascii="Gabriola" w:hAnsi="Gabriola"/>
          <w:sz w:val="32"/>
          <w:szCs w:val="32"/>
        </w:rPr>
        <w:br/>
      </w:r>
      <w:r>
        <w:rPr>
          <w:rFonts w:ascii="Gabriola" w:hAnsi="Gabriola"/>
          <w:sz w:val="32"/>
          <w:szCs w:val="32"/>
        </w:rPr>
        <w:t xml:space="preserve">- </w:t>
      </w:r>
      <w:r w:rsidRPr="001E1667">
        <w:rPr>
          <w:rFonts w:ascii="Gabriola" w:hAnsi="Gabriola"/>
          <w:sz w:val="32"/>
          <w:szCs w:val="32"/>
        </w:rPr>
        <w:t>orientowania się, że Polska jest jednym z krajów Unii Europejskiej, poznawania charakterystycznych budowli</w:t>
      </w:r>
      <w:r>
        <w:rPr>
          <w:rFonts w:ascii="Gabriola" w:hAnsi="Gabriola"/>
          <w:sz w:val="32"/>
          <w:szCs w:val="32"/>
        </w:rPr>
        <w:t xml:space="preserve"> oraz wzbogacania wiedzy o </w:t>
      </w:r>
      <w:r w:rsidRPr="001E1667">
        <w:rPr>
          <w:rFonts w:ascii="Gabriola" w:hAnsi="Gabriola"/>
          <w:sz w:val="32"/>
          <w:szCs w:val="32"/>
        </w:rPr>
        <w:t>niektórych</w:t>
      </w:r>
      <w:r>
        <w:rPr>
          <w:rFonts w:ascii="Gabriola" w:hAnsi="Gabriola"/>
          <w:sz w:val="32"/>
          <w:szCs w:val="32"/>
        </w:rPr>
        <w:br/>
        <w:t xml:space="preserve">  k</w:t>
      </w:r>
      <w:r w:rsidRPr="001E1667">
        <w:rPr>
          <w:rFonts w:ascii="Gabriola" w:hAnsi="Gabriola"/>
          <w:sz w:val="32"/>
          <w:szCs w:val="32"/>
        </w:rPr>
        <w:t>rajach należących do Unii Europejskiej,</w:t>
      </w:r>
      <w:r>
        <w:rPr>
          <w:rFonts w:ascii="Gabriola" w:hAnsi="Gabriola"/>
          <w:sz w:val="32"/>
          <w:szCs w:val="32"/>
        </w:rPr>
        <w:t xml:space="preserve"> </w:t>
      </w:r>
    </w:p>
    <w:p w:rsidR="00D97DE2" w:rsidRPr="001E1667" w:rsidRDefault="00D97DE2" w:rsidP="00D97DE2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1E1667">
        <w:rPr>
          <w:rFonts w:ascii="Gabriola" w:hAnsi="Gabriola"/>
          <w:sz w:val="32"/>
          <w:szCs w:val="32"/>
        </w:rPr>
        <w:t xml:space="preserve">- poznawania wyglądu zwierząt dorosłych i młodych, ich zwyczajów i korzyści, jakie przynosi hodowla zwierząt </w:t>
      </w:r>
      <w:r>
        <w:rPr>
          <w:rFonts w:ascii="Gabriola" w:hAnsi="Gabriola"/>
          <w:sz w:val="32"/>
          <w:szCs w:val="32"/>
        </w:rPr>
        <w:t>z wiejskiego podwórka</w:t>
      </w:r>
      <w:r w:rsidRPr="001E1667">
        <w:rPr>
          <w:rFonts w:ascii="Gabriola" w:hAnsi="Gabriola"/>
          <w:sz w:val="32"/>
          <w:szCs w:val="32"/>
        </w:rPr>
        <w:t>,</w:t>
      </w:r>
      <w:r>
        <w:rPr>
          <w:rFonts w:ascii="Gabriola" w:hAnsi="Gabriola"/>
          <w:sz w:val="32"/>
          <w:szCs w:val="32"/>
        </w:rPr>
        <w:t xml:space="preserve"> wzbogacania</w:t>
      </w:r>
      <w:r>
        <w:rPr>
          <w:rFonts w:ascii="Gabriola" w:hAnsi="Gabriola"/>
          <w:sz w:val="32"/>
          <w:szCs w:val="32"/>
        </w:rPr>
        <w:br/>
        <w:t xml:space="preserve">  wiedzy na temat zwierząt egzotycznych,</w:t>
      </w:r>
    </w:p>
    <w:p w:rsidR="00D97DE2" w:rsidRPr="001E1667" w:rsidRDefault="00D97DE2" w:rsidP="00D97DE2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1E1667">
        <w:rPr>
          <w:rFonts w:ascii="Gabriola" w:hAnsi="Gabriola"/>
          <w:sz w:val="32"/>
          <w:szCs w:val="32"/>
        </w:rPr>
        <w:t xml:space="preserve">- </w:t>
      </w:r>
      <w:r>
        <w:rPr>
          <w:rFonts w:ascii="Gabriola" w:hAnsi="Gabriola"/>
          <w:sz w:val="32"/>
          <w:szCs w:val="32"/>
        </w:rPr>
        <w:t xml:space="preserve">budowania dłuższych wypowiedzi </w:t>
      </w:r>
      <w:r w:rsidRPr="001E1667">
        <w:rPr>
          <w:rFonts w:ascii="Gabriola" w:hAnsi="Gabriola"/>
          <w:sz w:val="32"/>
          <w:szCs w:val="32"/>
        </w:rPr>
        <w:t xml:space="preserve">na temat </w:t>
      </w:r>
      <w:r>
        <w:rPr>
          <w:rFonts w:ascii="Gabriola" w:hAnsi="Gabriola"/>
          <w:sz w:val="32"/>
          <w:szCs w:val="32"/>
        </w:rPr>
        <w:t xml:space="preserve">zawodów wykonywanych przez </w:t>
      </w:r>
      <w:r w:rsidRPr="001E1667">
        <w:rPr>
          <w:rFonts w:ascii="Gabriola" w:hAnsi="Gabriola"/>
          <w:sz w:val="32"/>
          <w:szCs w:val="32"/>
        </w:rPr>
        <w:t>swoich rodziców, sposobów spędzania wolnego czasu,</w:t>
      </w:r>
      <w:r>
        <w:rPr>
          <w:rFonts w:ascii="Gabriola" w:hAnsi="Gabriola"/>
          <w:sz w:val="32"/>
          <w:szCs w:val="32"/>
        </w:rPr>
        <w:t xml:space="preserve"> poznania ważnej</w:t>
      </w:r>
      <w:r>
        <w:rPr>
          <w:rFonts w:ascii="Gabriola" w:hAnsi="Gabriola"/>
          <w:sz w:val="32"/>
          <w:szCs w:val="32"/>
        </w:rPr>
        <w:br/>
        <w:t xml:space="preserve">  roli rodziny w życiu dziecka,</w:t>
      </w:r>
    </w:p>
    <w:p w:rsidR="00D97DE2" w:rsidRDefault="00D97DE2" w:rsidP="00D97DE2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- posługiwania się liczebnikami głównymi i porządkowymi, rozpoznawania cyfr oznaczających liczby od </w:t>
      </w:r>
      <w:r w:rsidRPr="00394865">
        <w:rPr>
          <w:rFonts w:ascii="Gabriola" w:hAnsi="Gabriola"/>
          <w:b/>
          <w:sz w:val="44"/>
          <w:szCs w:val="44"/>
        </w:rPr>
        <w:t>0</w:t>
      </w:r>
      <w:r>
        <w:rPr>
          <w:rFonts w:ascii="Gabriola" w:hAnsi="Gabriola"/>
          <w:sz w:val="32"/>
          <w:szCs w:val="32"/>
        </w:rPr>
        <w:t xml:space="preserve"> do </w:t>
      </w:r>
      <w:r w:rsidRPr="00394865">
        <w:rPr>
          <w:rFonts w:ascii="Gabriola" w:hAnsi="Gabriola"/>
          <w:b/>
          <w:sz w:val="44"/>
          <w:szCs w:val="44"/>
        </w:rPr>
        <w:t>10</w:t>
      </w:r>
      <w:r>
        <w:rPr>
          <w:rFonts w:ascii="Gabriola" w:hAnsi="Gabriola"/>
          <w:sz w:val="32"/>
          <w:szCs w:val="32"/>
        </w:rPr>
        <w:t>, eksperymentowania z tworzeniem</w:t>
      </w:r>
      <w:r>
        <w:rPr>
          <w:rFonts w:ascii="Gabriola" w:hAnsi="Gabriola"/>
          <w:sz w:val="32"/>
          <w:szCs w:val="32"/>
        </w:rPr>
        <w:br/>
        <w:t xml:space="preserve">  kolejnych liczb, rozpoznawania poznanych liter, wyróżniania głosek w wyrazach, głoskowania wyrazów, </w:t>
      </w:r>
    </w:p>
    <w:p w:rsidR="00D97DE2" w:rsidRDefault="00D97DE2" w:rsidP="00D97DE2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- posługiwania się w zabawie i w trakcie wykonywania innych czynności pojęciami dotyczącymi następstwa czasu np. wczoraj, dzisiaj, jutro, rano, </w:t>
      </w:r>
      <w:r>
        <w:rPr>
          <w:rFonts w:ascii="Gabriola" w:hAnsi="Gabriola"/>
          <w:sz w:val="32"/>
          <w:szCs w:val="32"/>
        </w:rPr>
        <w:br/>
        <w:t xml:space="preserve">  wieczorem, a także nazwami pór roku, nazwami dni tygodnia i miesięcy,</w:t>
      </w:r>
    </w:p>
    <w:p w:rsidR="00D97DE2" w:rsidRDefault="00D97DE2" w:rsidP="00D97DE2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- poznania zawodu ratownika medycznego i rolnika/ogrodnika - przybliżenie specyfiki ich pracy oraz czego potrzebują do jej wykonywania, </w:t>
      </w:r>
    </w:p>
    <w:p w:rsidR="00D97DE2" w:rsidRPr="0089465F" w:rsidRDefault="00D97DE2" w:rsidP="00D97DE2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- </w:t>
      </w:r>
      <w:r w:rsidRPr="00BE46ED">
        <w:rPr>
          <w:rFonts w:ascii="Gabriola" w:hAnsi="Gabriola"/>
          <w:sz w:val="32"/>
          <w:szCs w:val="32"/>
        </w:rPr>
        <w:t>znajomości innych kultur, kształtowania tolerancji wobec ludzi różnych ras i narodowości, szano</w:t>
      </w:r>
      <w:r>
        <w:rPr>
          <w:rFonts w:ascii="Gabriola" w:hAnsi="Gabriola"/>
          <w:sz w:val="32"/>
          <w:szCs w:val="32"/>
        </w:rPr>
        <w:t>wania odmienności innych dzieci.</w:t>
      </w:r>
    </w:p>
    <w:p w:rsidR="00E45D83" w:rsidRDefault="00D97DE2"/>
    <w:sectPr w:rsidR="00E45D83" w:rsidSect="00740BDF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840"/>
    <w:multiLevelType w:val="hybridMultilevel"/>
    <w:tmpl w:val="B1569CA4"/>
    <w:lvl w:ilvl="0" w:tplc="558408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DE2"/>
    <w:rsid w:val="00184B85"/>
    <w:rsid w:val="001B2EDE"/>
    <w:rsid w:val="0026723B"/>
    <w:rsid w:val="00D9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2024-05-06T04:54:00Z</dcterms:created>
  <dcterms:modified xsi:type="dcterms:W3CDTF">2024-05-06T04:54:00Z</dcterms:modified>
</cp:coreProperties>
</file>